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89E93" w14:textId="77777777" w:rsidR="00627B5E" w:rsidRPr="00627B5E" w:rsidRDefault="00627B5E" w:rsidP="00627B5E">
      <w:r w:rsidRPr="00627B5E">
        <w:t>Tisztelt Partnerünk!</w:t>
      </w:r>
    </w:p>
    <w:p w14:paraId="17A86657" w14:textId="77777777" w:rsidR="00627B5E" w:rsidRPr="00627B5E" w:rsidRDefault="00627B5E" w:rsidP="00627B5E"/>
    <w:p w14:paraId="326AD1AD" w14:textId="77777777" w:rsidR="00627B5E" w:rsidRPr="00627B5E" w:rsidRDefault="00627B5E" w:rsidP="00627B5E">
      <w:r w:rsidRPr="00627B5E">
        <w:t xml:space="preserve">A </w:t>
      </w:r>
      <w:r w:rsidRPr="00627B5E">
        <w:rPr>
          <w:b/>
          <w:bCs/>
        </w:rPr>
        <w:t xml:space="preserve">VIG Befektetési Alapkezelő Magyarország Zrt. </w:t>
      </w:r>
      <w:r w:rsidRPr="00627B5E">
        <w:t>(székhely: 1091 Budapest, Üllői út 1. cégjegyzékszám: 01-10-044261, továbbiakban: „</w:t>
      </w:r>
      <w:r w:rsidRPr="00627B5E">
        <w:rPr>
          <w:b/>
          <w:bCs/>
        </w:rPr>
        <w:t>Társaság</w:t>
      </w:r>
      <w:r w:rsidRPr="00627B5E">
        <w:t>”) törvényi kötelezettségének eleget téve, a kollektív befektetési formákról és kezelőikről, valamint egyes pénzügyi tárgyú törvények módosításáról szóló 2014. évi XVI. törvény („</w:t>
      </w:r>
      <w:proofErr w:type="spellStart"/>
      <w:r w:rsidRPr="00627B5E">
        <w:rPr>
          <w:b/>
          <w:bCs/>
        </w:rPr>
        <w:t>Kbftv</w:t>
      </w:r>
      <w:proofErr w:type="spellEnd"/>
      <w:r w:rsidRPr="00627B5E">
        <w:rPr>
          <w:b/>
          <w:bCs/>
        </w:rPr>
        <w:t>.</w:t>
      </w:r>
      <w:r w:rsidRPr="00627B5E">
        <w:t>”) 113. § (1) bekezdésére hivatkozással ezúton tájékoztatja a tisztelt Partnereit, hogy a folyamatos forgalmazást,</w:t>
      </w:r>
      <w:r w:rsidRPr="00627B5E">
        <w:rPr>
          <w:b/>
          <w:bCs/>
        </w:rPr>
        <w:t xml:space="preserve"> </w:t>
      </w:r>
      <w:r w:rsidRPr="00627B5E">
        <w:t xml:space="preserve">valamint a forgalmazás elszámolását az általa kezelt </w:t>
      </w:r>
      <w:r w:rsidRPr="00627B5E">
        <w:rPr>
          <w:b/>
          <w:bCs/>
        </w:rPr>
        <w:t>valamennyi befektetési alap</w:t>
      </w:r>
      <w:r w:rsidRPr="00627B5E">
        <w:t xml:space="preserve"> </w:t>
      </w:r>
      <w:r w:rsidRPr="00627B5E">
        <w:rPr>
          <w:b/>
          <w:bCs/>
        </w:rPr>
        <w:t>esetében</w:t>
      </w:r>
      <w:r w:rsidRPr="00627B5E">
        <w:t xml:space="preserve"> </w:t>
      </w:r>
      <w:r w:rsidRPr="00627B5E">
        <w:rPr>
          <w:b/>
          <w:bCs/>
        </w:rPr>
        <w:t>2024. december 14-én</w:t>
      </w:r>
      <w:r w:rsidRPr="00627B5E">
        <w:t xml:space="preserve"> </w:t>
      </w:r>
      <w:r w:rsidRPr="00627B5E">
        <w:rPr>
          <w:b/>
          <w:bCs/>
        </w:rPr>
        <w:t>szünetelteti</w:t>
      </w:r>
      <w:r w:rsidRPr="00627B5E">
        <w:t xml:space="preserve">. A forgalmazás szüneteltetése előtt felvett és még el nem számolt megbízások teljesítésére az alapok kezelési szabályzata szerint irányadó határidő számításakor 2024. december 14. napja figyelmen kívül marad. A befektetési jegyek folyamatos forgalmazásának szüneteltetését követő </w:t>
      </w:r>
      <w:r w:rsidRPr="00627B5E">
        <w:rPr>
          <w:b/>
          <w:bCs/>
        </w:rPr>
        <w:t>első forgalmazási nap: 2024. december 16., hétfő.</w:t>
      </w:r>
      <w:r w:rsidRPr="00627B5E">
        <w:t xml:space="preserve"> A fenti folyamatos forgalmazás szüneteltetéséről Társaságunk tájékoztatja a Magyar Nemzeti Bankot, mint a felügyeleti szervet.</w:t>
      </w:r>
    </w:p>
    <w:p w14:paraId="46FAAAEC" w14:textId="77777777" w:rsidR="00627B5E" w:rsidRPr="00627B5E" w:rsidRDefault="00627B5E" w:rsidP="00627B5E"/>
    <w:p w14:paraId="197BE7BE" w14:textId="77777777" w:rsidR="00627B5E" w:rsidRPr="00627B5E" w:rsidRDefault="00627B5E" w:rsidP="00627B5E">
      <w:r w:rsidRPr="00627B5E">
        <w:t>Tisztelettel!</w:t>
      </w:r>
    </w:p>
    <w:p w14:paraId="41762CDB" w14:textId="77777777" w:rsidR="00627B5E" w:rsidRPr="00627B5E" w:rsidRDefault="00627B5E" w:rsidP="00627B5E"/>
    <w:p w14:paraId="6DA39650" w14:textId="77777777" w:rsidR="00627B5E" w:rsidRPr="00627B5E" w:rsidRDefault="00627B5E" w:rsidP="00627B5E">
      <w:pPr>
        <w:rPr>
          <w:i/>
          <w:iCs/>
        </w:rPr>
      </w:pPr>
      <w:r w:rsidRPr="00627B5E">
        <w:rPr>
          <w:i/>
          <w:iCs/>
        </w:rPr>
        <w:t>VIG Befektetési Alapkezelő Magyarország Zrt.</w:t>
      </w:r>
    </w:p>
    <w:p w14:paraId="37CA6337" w14:textId="77777777" w:rsidR="00627B5E" w:rsidRPr="00627B5E" w:rsidRDefault="00627B5E" w:rsidP="00627B5E"/>
    <w:p w14:paraId="249D8763" w14:textId="77777777" w:rsidR="0099663F" w:rsidRDefault="0099663F"/>
    <w:sectPr w:rsidR="00996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B5E"/>
    <w:rsid w:val="000A2581"/>
    <w:rsid w:val="003A34F2"/>
    <w:rsid w:val="006261BC"/>
    <w:rsid w:val="00627B5E"/>
    <w:rsid w:val="007D082A"/>
    <w:rsid w:val="0080132B"/>
    <w:rsid w:val="0099663F"/>
    <w:rsid w:val="00B4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9DDCF"/>
  <w15:chartTrackingRefBased/>
  <w15:docId w15:val="{B91E74DF-36C9-4BC5-AB79-C1045AA9A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627B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27B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27B5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27B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27B5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27B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27B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27B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27B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27B5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27B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27B5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27B5E"/>
    <w:rPr>
      <w:rFonts w:eastAsiaTheme="majorEastAsia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27B5E"/>
    <w:rPr>
      <w:rFonts w:eastAsiaTheme="majorEastAsia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27B5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27B5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27B5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27B5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27B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27B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27B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27B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27B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27B5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27B5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27B5E"/>
    <w:rPr>
      <w:i/>
      <w:iCs/>
      <w:color w:val="2E74B5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27B5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27B5E"/>
    <w:rPr>
      <w:i/>
      <w:iCs/>
      <w:color w:val="2E74B5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27B5E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8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Adrienn Papp</dc:creator>
  <cp:keywords/>
  <dc:description/>
  <cp:lastModifiedBy>Adrienn Papp</cp:lastModifiedBy>
  <cp:revision>1</cp:revision>
  <dcterms:created xsi:type="dcterms:W3CDTF">2024-11-22T13:01:00Z</dcterms:created>
  <dcterms:modified xsi:type="dcterms:W3CDTF">2024-11-22T13:02:00Z</dcterms:modified>
</cp:coreProperties>
</file>